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4D42D2A4" wp14:editId="1797B552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Klasa: 023-01/21-01/11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Urbroj: 15-21-1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Bjelovar, 03.11. 2021. 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152. Zakona o socijalnoj skrbi, članka 30. Statuta Doma za odrasle osobe Bjelovar i članka 4. Poslovnika o radu upravnog vijeća  s a z i v a m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B655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SJEDNICU  UPRAVNOG  VIJEĆA</w:t>
      </w:r>
    </w:p>
    <w:p w:rsidR="00133E7E" w:rsidRDefault="00133E7E" w:rsidP="00133E7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će se održati u četvrtak, 11. studenoga 2021. godine</w:t>
      </w:r>
    </w:p>
    <w:p w:rsidR="00133E7E" w:rsidRDefault="00133E7E" w:rsidP="00133E7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16,00 sati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:rsidR="00133E7E" w:rsidRDefault="00133E7E" w:rsidP="00133E7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:rsidR="00133E7E" w:rsidRDefault="00133E7E" w:rsidP="00133E7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Donošenje Zaključka o verifikaciji zapisnika sa 12. sjednice Upravnog vijeća Doma,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Donošenje Odluke o raspisivanju Natječaja za izbor ravnatelja/ravnateljice Doma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Prijedlozi i mišljenja.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PREDSJEDNIK:</w:t>
      </w:r>
    </w:p>
    <w:p w:rsidR="00133E7E" w:rsidRDefault="00133E7E" w:rsidP="00133E7E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Marin Sabolović 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ČLANOVI UPRAVNOG VIJEĆA:</w:t>
      </w:r>
    </w:p>
    <w:p w:rsidR="00133E7E" w:rsidRPr="00C15176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5176">
        <w:rPr>
          <w:rFonts w:ascii="Times New Roman" w:hAnsi="Times New Roman" w:cs="Times New Roman"/>
          <w:sz w:val="24"/>
          <w:szCs w:val="24"/>
        </w:rPr>
        <w:t>MARIN SABOLOVIĆ, predsjednik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NENAD MARTINOVSKI, zamjenik predsjednika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INGULA, predstavnik osnivača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MATIJEVIĆ, predstavnik korisnika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ĐURĐEVIĆ, predstavnik radnika</w:t>
      </w:r>
    </w:p>
    <w:p w:rsidR="00133E7E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Pr="00C15176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5176">
        <w:rPr>
          <w:rFonts w:ascii="Times New Roman" w:hAnsi="Times New Roman" w:cs="Times New Roman"/>
          <w:sz w:val="24"/>
          <w:szCs w:val="24"/>
        </w:rPr>
        <w:t>LJILJANA MAČEŠIĆ,v.d. ravnateljica</w:t>
      </w:r>
    </w:p>
    <w:p w:rsidR="00133E7E" w:rsidRPr="00C15176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5176">
        <w:rPr>
          <w:rFonts w:ascii="Times New Roman" w:hAnsi="Times New Roman" w:cs="Times New Roman"/>
          <w:sz w:val="24"/>
          <w:szCs w:val="24"/>
        </w:rPr>
        <w:t>ŽELJKA TOMAŠKO, administrativni referent, zapisničar</w:t>
      </w:r>
    </w:p>
    <w:p w:rsidR="00133E7E" w:rsidRPr="00C15176" w:rsidRDefault="00133E7E" w:rsidP="00133E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133E7E"/>
    <w:p w:rsidR="00B253C7" w:rsidRDefault="00B253C7"/>
    <w:sectPr w:rsidR="00B2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7E"/>
    <w:rsid w:val="00133E7E"/>
    <w:rsid w:val="009B6557"/>
    <w:rsid w:val="00B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F82C"/>
  <w15:chartTrackingRefBased/>
  <w15:docId w15:val="{AFEC1716-4DCD-4A2E-90FE-B7173402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3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2</cp:revision>
  <dcterms:created xsi:type="dcterms:W3CDTF">2021-11-09T10:04:00Z</dcterms:created>
  <dcterms:modified xsi:type="dcterms:W3CDTF">2021-11-10T12:01:00Z</dcterms:modified>
</cp:coreProperties>
</file>